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6135EE44">
      <w:pPr>
        <w:widowControl/>
        <w:spacing w:line="560" w:lineRule="exact"/>
        <w:ind w:firstLine="883" w:firstLineChars="20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四川龙蟒磷化工有限公司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2025-09#B危险废物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04A2AD8">
      <w:pPr>
        <w:rPr>
          <w:rFonts w:ascii="宋体" w:hAnsi="宋体"/>
          <w:sz w:val="28"/>
          <w:szCs w:val="28"/>
        </w:rPr>
      </w:pPr>
    </w:p>
    <w:p w14:paraId="054B6E8B">
      <w:pPr>
        <w:pStyle w:val="2"/>
        <w:rPr>
          <w:rFonts w:ascii="宋体" w:hAnsi="宋体"/>
          <w:sz w:val="28"/>
          <w:szCs w:val="28"/>
        </w:rPr>
      </w:pPr>
    </w:p>
    <w:p w14:paraId="7DC7280F">
      <w:pPr>
        <w:pStyle w:val="2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9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00"/>
        <w:gridCol w:w="765"/>
        <w:gridCol w:w="1200"/>
        <w:gridCol w:w="1590"/>
        <w:gridCol w:w="1170"/>
        <w:gridCol w:w="2370"/>
      </w:tblGrid>
      <w:tr w14:paraId="494F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7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0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F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09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危废代码</w:t>
            </w:r>
          </w:p>
        </w:tc>
      </w:tr>
      <w:tr w14:paraId="78E9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4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铁锰催化剂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A7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5A46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F6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数量为预估数量，以实际过磅数为准；合同执行期截止于202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年12月底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shd w:val="clear" w:color="auto" w:fill="FFFFFF"/>
        </w:rPr>
        <w:t>参选单位营业执照经营范围应包含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shd w:val="clear" w:color="auto" w:fill="FFFFFF"/>
          <w:lang w:val="en-US" w:eastAsia="zh-CN"/>
        </w:rPr>
        <w:t>危险废物经营或者拥有危险废物经营许可证且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且危废类别及代码包含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HW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(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261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-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167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-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）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shd w:val="clear" w:color="auto" w:fill="FFFFFF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今</w:t>
      </w:r>
      <w:r>
        <w:rPr>
          <w:rFonts w:hint="eastAsia" w:ascii="宋体" w:hAnsi="宋体" w:eastAsia="宋体" w:cs="宋体"/>
          <w:sz w:val="24"/>
          <w:szCs w:val="24"/>
        </w:rPr>
        <w:t>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94F4677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（北京时间）；公开评审开始时间为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先生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  <w:bookmarkStart w:id="1" w:name="_GoBack"/>
      <w:bookmarkEnd w:id="1"/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74E34EC9">
      <w:pPr>
        <w:widowControl/>
        <w:spacing w:line="560" w:lineRule="exact"/>
        <w:ind w:firstLine="480" w:firstLineChars="200"/>
        <w:jc w:val="right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四川龙蟒磷化工有限公司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bookmarkEnd w:id="0"/>
    <w:p w14:paraId="05402A47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17" w:right="1247" w:bottom="141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4DDFD4-946E-4A1F-9CFF-5644DE63E3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39D6999D-A6C0-4811-9A2E-D1755F7AC1B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5F4C672-3D86-42C8-9567-7611E96AD3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9C18C3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61C66"/>
    <w:rsid w:val="174B5F79"/>
    <w:rsid w:val="17B57DEA"/>
    <w:rsid w:val="181708FC"/>
    <w:rsid w:val="190E74BA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0587433"/>
    <w:rsid w:val="21FE6D89"/>
    <w:rsid w:val="22133D3F"/>
    <w:rsid w:val="22471D31"/>
    <w:rsid w:val="23641C52"/>
    <w:rsid w:val="23685580"/>
    <w:rsid w:val="24046325"/>
    <w:rsid w:val="24B356FC"/>
    <w:rsid w:val="24D87EA8"/>
    <w:rsid w:val="256D2F0B"/>
    <w:rsid w:val="25A95CFC"/>
    <w:rsid w:val="25AD29D7"/>
    <w:rsid w:val="26DF7355"/>
    <w:rsid w:val="27BC3340"/>
    <w:rsid w:val="27E26050"/>
    <w:rsid w:val="27F26DB6"/>
    <w:rsid w:val="27F45C77"/>
    <w:rsid w:val="28B13EEE"/>
    <w:rsid w:val="28B9676E"/>
    <w:rsid w:val="28F70356"/>
    <w:rsid w:val="29C01EAB"/>
    <w:rsid w:val="2A1E4FD3"/>
    <w:rsid w:val="2A255E10"/>
    <w:rsid w:val="2B082ECF"/>
    <w:rsid w:val="2B3E07A7"/>
    <w:rsid w:val="2B4A1A5C"/>
    <w:rsid w:val="2B4A2752"/>
    <w:rsid w:val="2B650F8B"/>
    <w:rsid w:val="2CBC0A72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DF8538F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0D20D27"/>
    <w:rsid w:val="51070519"/>
    <w:rsid w:val="51AB168C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7E6B81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5562818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1D1B56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E72088"/>
    <w:rsid w:val="7EFA1F4A"/>
    <w:rsid w:val="7F8B7D69"/>
    <w:rsid w:val="7FB83A5B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1558</Words>
  <Characters>1640</Characters>
  <Lines>11</Lines>
  <Paragraphs>3</Paragraphs>
  <TotalTime>1</TotalTime>
  <ScaleCrop>false</ScaleCrop>
  <LinksUpToDate>false</LinksUpToDate>
  <CharactersWithSpaces>1651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2025-11-06T02:37:47Z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eyJoZGlkIjoiNDc0OWY2YjJkZDdhMjdmYzgxN2M4ZGU4OTk0N2ViNjMiLCJ1c2VySWQiOiIxMDQ4ODc4MTExIn0=</vt:lpwstr>
  </property>
</Properties>
</file>