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0B56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物流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2024-17#</w:t>
      </w:r>
      <w:bookmarkStart w:id="1" w:name="_GoBack"/>
      <w:bookmarkEnd w:id="1"/>
      <w:r>
        <w:rPr>
          <w:rFonts w:hint="eastAsia" w:ascii="宋体" w:hAnsi="宋体" w:cs="宋体"/>
          <w:b/>
          <w:sz w:val="44"/>
          <w:szCs w:val="44"/>
          <w:lang w:val="en-US" w:eastAsia="zh-CN"/>
        </w:rPr>
        <w:t>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22"/>
        <w:gridCol w:w="2366"/>
        <w:gridCol w:w="885"/>
        <w:gridCol w:w="678"/>
        <w:gridCol w:w="1057"/>
        <w:gridCol w:w="2016"/>
      </w:tblGrid>
      <w:tr w14:paraId="7FFC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47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竞买含税底价（单价、元）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E3D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7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0"/>
                <w:lang w:val="en-US" w:eastAsia="zh-CN" w:bidi="ar"/>
              </w:rPr>
              <w:t>F7732</w:t>
            </w:r>
            <w:r>
              <w:rPr>
                <w:rStyle w:val="41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1872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0"/>
                <w:lang w:val="en-US" w:eastAsia="zh-CN" w:bidi="ar"/>
              </w:rPr>
              <w:t>F6127</w:t>
            </w:r>
            <w:r>
              <w:rPr>
                <w:rStyle w:val="41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1ED0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F5012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44B3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8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054A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8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F6791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7766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C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F8045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LML9400TPB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7,800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重型平板半挂车</w:t>
            </w:r>
          </w:p>
        </w:tc>
      </w:tr>
      <w:tr w14:paraId="60A0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F8477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华盛顺翔牌</w:t>
            </w:r>
            <w:r>
              <w:rPr>
                <w:rStyle w:val="42"/>
                <w:lang w:val="en-US" w:eastAsia="zh-CN" w:bidi="ar"/>
              </w:rPr>
              <w:t>LHS9401ZL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B98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8D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FE001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3311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F7431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62B7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8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F5498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06F8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8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F7901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华盛顺翔牌</w:t>
            </w:r>
            <w:r>
              <w:rPr>
                <w:rStyle w:val="42"/>
                <w:lang w:val="en-US" w:eastAsia="zh-CN" w:bidi="ar"/>
              </w:rPr>
              <w:t>LHS9401ZL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08E2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66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F6323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694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8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FC782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梁宇牌</w:t>
            </w:r>
            <w:r>
              <w:rPr>
                <w:rStyle w:val="42"/>
                <w:lang w:val="en-US" w:eastAsia="zh-CN" w:bidi="ar"/>
              </w:rPr>
              <w:t>SYF9403Z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9ED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FD455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4FB1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D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551A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FE009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鑫鹏翔牌</w:t>
            </w:r>
            <w:r>
              <w:rPr>
                <w:rStyle w:val="42"/>
                <w:lang w:val="en-US" w:eastAsia="zh-CN" w:bidi="ar"/>
              </w:rPr>
              <w:t>YPX9400Z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2462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2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FC048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新科牌</w:t>
            </w:r>
            <w:r>
              <w:rPr>
                <w:rStyle w:val="42"/>
                <w:lang w:val="en-US" w:eastAsia="zh-CN" w:bidi="ar"/>
              </w:rPr>
              <w:t>LXK9406ZZX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AE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360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5C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FD429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新科牌</w:t>
            </w:r>
            <w:r>
              <w:rPr>
                <w:rStyle w:val="42"/>
                <w:lang w:val="en-US" w:eastAsia="zh-CN" w:bidi="ar"/>
              </w:rPr>
              <w:t>LXK9406ZZX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6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4441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F4725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新科牌</w:t>
            </w:r>
            <w:r>
              <w:rPr>
                <w:rStyle w:val="42"/>
                <w:lang w:val="en-US" w:eastAsia="zh-CN" w:bidi="ar"/>
              </w:rPr>
              <w:t>LXK9406ZZX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AA5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F9348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润翔骏业牌</w:t>
            </w:r>
            <w:r>
              <w:rPr>
                <w:rStyle w:val="42"/>
                <w:lang w:val="en-US" w:eastAsia="zh-CN" w:bidi="ar"/>
              </w:rPr>
              <w:t>DR9401Z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F2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722F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F5072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1B44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E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F8459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71D7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C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F8476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6A9A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F9735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梁宇牌</w:t>
            </w:r>
            <w:r>
              <w:rPr>
                <w:rStyle w:val="42"/>
                <w:lang w:val="en-US" w:eastAsia="zh-CN" w:bidi="ar"/>
              </w:rPr>
              <w:t>SYF9403Z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66C7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F7927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重型自卸半挂车</w:t>
            </w:r>
          </w:p>
        </w:tc>
      </w:tr>
      <w:tr w14:paraId="6A1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7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LML9400ZZXP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重型平板自卸半挂车</w:t>
            </w:r>
          </w:p>
        </w:tc>
      </w:tr>
      <w:tr w14:paraId="70BD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0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F5627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LML9400ZZXP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重型平板自卸半挂车</w:t>
            </w:r>
          </w:p>
        </w:tc>
      </w:tr>
      <w:tr w14:paraId="4B47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5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F6973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梁山天通牌</w:t>
            </w:r>
            <w:r>
              <w:rPr>
                <w:rStyle w:val="42"/>
                <w:lang w:val="en-US" w:eastAsia="zh-CN" w:bidi="ar"/>
              </w:rPr>
              <w:t>LML9400ZZXP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重型平板自卸半挂车</w:t>
            </w:r>
          </w:p>
        </w:tc>
      </w:tr>
      <w:tr w14:paraId="6728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F6381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醒狮牌</w:t>
            </w:r>
            <w:r>
              <w:rPr>
                <w:rStyle w:val="42"/>
                <w:lang w:val="en-US" w:eastAsia="zh-CN" w:bidi="ar"/>
              </w:rPr>
              <w:t>SLS9409GHY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重型罐式半挂车</w:t>
            </w:r>
          </w:p>
        </w:tc>
      </w:tr>
      <w:tr w14:paraId="6E91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C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F5903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醒狮牌</w:t>
            </w:r>
            <w:r>
              <w:rPr>
                <w:rStyle w:val="42"/>
                <w:lang w:val="en-US" w:eastAsia="zh-CN" w:bidi="ar"/>
              </w:rPr>
              <w:t>SLS9409GHY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重型罐式半挂车</w:t>
            </w:r>
          </w:p>
        </w:tc>
      </w:tr>
      <w:tr w14:paraId="5214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0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F6927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醒狮牌</w:t>
            </w:r>
            <w:r>
              <w:rPr>
                <w:rStyle w:val="42"/>
                <w:lang w:val="en-US" w:eastAsia="zh-CN" w:bidi="ar"/>
              </w:rPr>
              <w:t>SLS9409GHY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重型罐式半挂车</w:t>
            </w:r>
          </w:p>
        </w:tc>
      </w:tr>
      <w:tr w14:paraId="39DD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4C6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F8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C88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6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F82845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CQ4256HTG384T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359F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F79752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CQ4256HXVG334C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1408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2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F95288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CQ4257HD12384T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079A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CQ4256HTG384T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509F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CQ4257HD12384T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7E46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Style w:val="42"/>
                <w:lang w:val="en-US" w:eastAsia="zh-CN" w:bidi="ar"/>
              </w:rPr>
              <w:t>F90939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红岩牌</w:t>
            </w:r>
            <w:r>
              <w:rPr>
                <w:rStyle w:val="42"/>
                <w:lang w:val="en-US" w:eastAsia="zh-CN" w:bidi="ar"/>
              </w:rPr>
              <w:t>CQ4257HD12384T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重型半挂牵引车</w:t>
            </w:r>
          </w:p>
        </w:tc>
      </w:tr>
      <w:tr w14:paraId="4D96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B7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2A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F3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1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单一包件总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7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3DA48D82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C0E0EB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076F7F3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17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61" w:right="1077" w:bottom="141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D0308036-F0CA-4765-9E04-06F7498C555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A41CF21-A4AC-479C-B1BC-028A08BDAB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811B60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0B91CAD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1FB84AE9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876B95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CED336E"/>
    <w:rsid w:val="2D7E0028"/>
    <w:rsid w:val="2D7F5B73"/>
    <w:rsid w:val="2D9D4615"/>
    <w:rsid w:val="2DA411EF"/>
    <w:rsid w:val="2DB80690"/>
    <w:rsid w:val="2DCB1407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17468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73716A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CC37BDB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0E44CDE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267D9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6D0971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autoRedefine/>
    <w:qFormat/>
    <w:locked/>
    <w:uiPriority w:val="0"/>
    <w:pPr>
      <w:spacing w:after="120"/>
    </w:pPr>
  </w:style>
  <w:style w:type="paragraph" w:styleId="8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autoRedefine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autoRedefine/>
    <w:qFormat/>
    <w:locked/>
    <w:uiPriority w:val="0"/>
  </w:style>
  <w:style w:type="paragraph" w:styleId="11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6"/>
    <w:autoRedefine/>
    <w:qFormat/>
    <w:uiPriority w:val="99"/>
    <w:rPr>
      <w:b/>
      <w:bCs/>
    </w:rPr>
  </w:style>
  <w:style w:type="paragraph" w:styleId="17">
    <w:name w:val="Body Text First Indent 2"/>
    <w:basedOn w:val="9"/>
    <w:autoRedefine/>
    <w:qFormat/>
    <w:locked/>
    <w:uiPriority w:val="99"/>
    <w:pPr>
      <w:spacing w:line="240" w:lineRule="exact"/>
      <w:ind w:firstLine="562" w:firstLineChars="200"/>
    </w:p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5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6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6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8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2153</Words>
  <Characters>2862</Characters>
  <Lines>11</Lines>
  <Paragraphs>3</Paragraphs>
  <TotalTime>3</TotalTime>
  <ScaleCrop>false</ScaleCrop>
  <LinksUpToDate>false</LinksUpToDate>
  <CharactersWithSpaces>2897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2025-05-07T06:04:46Z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